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CB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赣州蓉江新区潭口镇卫生院超声科掌上超声诊断仪项目采购需求</w:t>
      </w:r>
    </w:p>
    <w:p w14:paraId="3D157C5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项目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基本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情况</w:t>
      </w:r>
    </w:p>
    <w:tbl>
      <w:tblPr>
        <w:tblStyle w:val="9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5322"/>
        <w:gridCol w:w="1172"/>
        <w:gridCol w:w="1879"/>
      </w:tblGrid>
      <w:tr w14:paraId="4BFF8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006" w:type="dxa"/>
            <w:noWrap w:val="0"/>
            <w:vAlign w:val="top"/>
          </w:tcPr>
          <w:p w14:paraId="5BF33F7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5322" w:type="dxa"/>
            <w:noWrap w:val="0"/>
            <w:vAlign w:val="top"/>
          </w:tcPr>
          <w:p w14:paraId="1B49A6B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shd w:val="clear" w:color="auto" w:fill="FFFFFF"/>
              </w:rPr>
              <w:t>项目名称</w:t>
            </w:r>
          </w:p>
        </w:tc>
        <w:tc>
          <w:tcPr>
            <w:tcW w:w="1172" w:type="dxa"/>
            <w:noWrap w:val="0"/>
            <w:vAlign w:val="top"/>
          </w:tcPr>
          <w:p w14:paraId="418BC46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shd w:val="clear" w:color="auto" w:fill="FFFFFF"/>
                <w:lang w:val="en-US" w:eastAsia="zh-CN"/>
              </w:rPr>
              <w:t>数量</w:t>
            </w:r>
          </w:p>
        </w:tc>
        <w:tc>
          <w:tcPr>
            <w:tcW w:w="1879" w:type="dxa"/>
            <w:noWrap w:val="0"/>
            <w:vAlign w:val="top"/>
          </w:tcPr>
          <w:p w14:paraId="0D588FA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shd w:val="clear" w:color="auto" w:fill="FFFFFF"/>
              </w:rPr>
              <w:t>预算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shd w:val="clear" w:color="auto" w:fill="FFFFFF"/>
                <w:lang w:val="en-US" w:eastAsia="zh-CN"/>
              </w:rPr>
              <w:t>金额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shd w:val="clear" w:color="auto" w:fill="FFFFFF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shd w:val="clear" w:color="auto" w:fill="FFFFFF"/>
                <w:lang w:eastAsia="zh-CN"/>
              </w:rPr>
              <w:t>）</w:t>
            </w:r>
          </w:p>
        </w:tc>
      </w:tr>
      <w:tr w14:paraId="319AC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006" w:type="dxa"/>
            <w:noWrap w:val="0"/>
            <w:vAlign w:val="top"/>
          </w:tcPr>
          <w:p w14:paraId="70C4094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5322" w:type="dxa"/>
            <w:noWrap w:val="0"/>
            <w:vAlign w:val="top"/>
          </w:tcPr>
          <w:p w14:paraId="3F522FC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赣州蓉江新区潭口镇卫生院超声科掌上超声诊断仪项目</w:t>
            </w:r>
          </w:p>
        </w:tc>
        <w:tc>
          <w:tcPr>
            <w:tcW w:w="1172" w:type="dxa"/>
            <w:noWrap w:val="0"/>
            <w:vAlign w:val="top"/>
          </w:tcPr>
          <w:p w14:paraId="447E951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shd w:val="clear" w:color="auto" w:fill="FFFFFF"/>
                <w:lang w:val="en-US" w:eastAsia="zh-CN"/>
              </w:rPr>
              <w:t>1台</w:t>
            </w:r>
          </w:p>
        </w:tc>
        <w:tc>
          <w:tcPr>
            <w:tcW w:w="1879" w:type="dxa"/>
            <w:noWrap w:val="0"/>
            <w:vAlign w:val="top"/>
          </w:tcPr>
          <w:p w14:paraId="2145F39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highlight w:val="none"/>
                <w:shd w:val="clear" w:color="auto" w:fill="FFFFFF"/>
                <w:lang w:val="en-US" w:eastAsia="zh-CN"/>
              </w:rPr>
            </w:pPr>
          </w:p>
        </w:tc>
      </w:tr>
    </w:tbl>
    <w:p w14:paraId="5F2FE78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二、资格要求：</w:t>
      </w:r>
    </w:p>
    <w:p w14:paraId="41270A3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1.基本资格条件：</w:t>
      </w:r>
    </w:p>
    <w:p w14:paraId="78C9EAF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（1）具有独立承担民事责任的能力；</w:t>
      </w:r>
      <w:bookmarkStart w:id="1" w:name="_GoBack"/>
      <w:bookmarkEnd w:id="1"/>
    </w:p>
    <w:p w14:paraId="10351ED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（2）具有良好的商业信誉和健全的财务会计制度；</w:t>
      </w:r>
    </w:p>
    <w:p w14:paraId="1A7D5E6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（3）具有履行合同所必需的设备和专业技术能力；</w:t>
      </w:r>
    </w:p>
    <w:p w14:paraId="69A0DA0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（4）有依法缴纳税收和社会保障资金的良好记录； </w:t>
      </w:r>
    </w:p>
    <w:p w14:paraId="5064FA3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（5）参加政府采购活动前三年内，在经营活动中没有重大违法记录。</w:t>
      </w:r>
    </w:p>
    <w:p w14:paraId="6C90C31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2.本项目的特定资格要求：</w:t>
      </w:r>
    </w:p>
    <w:p w14:paraId="3F1AD04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（1）所投一、二、三类医疗器械产品用于临床的：二、三类医疗器械产品的须具有医疗器械注册证及登记表（新证不需登记表），一类医疗器械产品的须具有产品备案登记凭证；</w:t>
      </w:r>
    </w:p>
    <w:p w14:paraId="0780F8A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（2）所投在中华人民共和国境内生产的一、二、三类医疗器械产品用于临床的：二、三类医疗器械产品须具有医疗器械生产许可证,一类医疗器械产品的须具有医疗器械生产备案凭证；</w:t>
      </w:r>
    </w:p>
    <w:p w14:paraId="6F20F95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3）经营用于临床三、二类医疗器械的：三类医疗器械须具有医疗器械经营企业许可证，二类医疗器械的须具有医疗器械经营企业备案登记凭证；（医疗器械注册人或者生产企业在其住所或者生产地址销售医疗器械，不需提供）。</w:t>
      </w:r>
    </w:p>
    <w:p w14:paraId="07B94AB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3.法律法规要求：</w:t>
      </w:r>
    </w:p>
    <w:p w14:paraId="2862DBC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（1）单位负责人为同一人或者存在直接控股、管理关系的不同供应商，不得参加同一合同项下的采购活动。</w:t>
      </w:r>
    </w:p>
    <w:p w14:paraId="56D2EE7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（2）为采购项目提供整体设计、规范编制或者项目管理、监理、检测等服务的供应商不得参加该采购项目的采购活动。</w:t>
      </w:r>
    </w:p>
    <w:p w14:paraId="157DC96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3）供应商被医院列入不良记录名单的、被“信用中国”网站列入失信被执行人和重大税收违法案件当事人名单的、被“中国政府采购网”网站列入政府采购严重违法失信行为记录名单（处罚期限尚未届满的），不得参与本项目的采购活动。</w:t>
      </w:r>
    </w:p>
    <w:p w14:paraId="39F1145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参与采购人自行采购项目的供应商有以下情形之一的，列入不良记录名单，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年内不得参与采购人自行采购项目，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并追究相关法律责任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。</w:t>
      </w:r>
    </w:p>
    <w:p w14:paraId="115E37C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（1）有围标串标行为的；</w:t>
      </w:r>
    </w:p>
    <w:p w14:paraId="55D7D6E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（2）提供虚假材料谋取成交的；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</w:p>
    <w:p w14:paraId="2164597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（3）成交后无正当理由放弃成交资格、在规定时间内拒不与采购人签订合同的；</w:t>
      </w:r>
    </w:p>
    <w:p w14:paraId="46C3391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（4）擅自将合同转包、分包，变更、中止或终止合同的；</w:t>
      </w:r>
    </w:p>
    <w:p w14:paraId="569B099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（5）向评审专家及工作人员行贿或提供其他不正当利益的。</w:t>
      </w:r>
    </w:p>
    <w:p w14:paraId="6A345E8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三、主要技术参数及要求：</w:t>
      </w:r>
    </w:p>
    <w:tbl>
      <w:tblPr>
        <w:tblStyle w:val="9"/>
        <w:tblW w:w="10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934"/>
        <w:gridCol w:w="833"/>
        <w:gridCol w:w="808"/>
        <w:gridCol w:w="6614"/>
      </w:tblGrid>
      <w:tr w14:paraId="03206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  <w:jc w:val="center"/>
        </w:trPr>
        <w:tc>
          <w:tcPr>
            <w:tcW w:w="8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D90CC">
            <w:pPr>
              <w:widowControl/>
              <w:spacing w:line="600" w:lineRule="exact"/>
              <w:jc w:val="center"/>
              <w:rPr>
                <w:rFonts w:hint="eastAsia" w:eastAsia="宋体" w:cs="宋体"/>
                <w:kern w:val="0"/>
                <w:sz w:val="28"/>
                <w:szCs w:val="28"/>
              </w:rPr>
            </w:pPr>
            <w:r>
              <w:rPr>
                <w:rFonts w:hint="eastAsia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65E56">
            <w:pPr>
              <w:widowControl/>
              <w:spacing w:line="600" w:lineRule="exact"/>
              <w:jc w:val="center"/>
              <w:rPr>
                <w:rFonts w:hint="eastAsia" w:eastAsia="宋体" w:cs="宋体"/>
                <w:kern w:val="0"/>
                <w:sz w:val="28"/>
                <w:szCs w:val="28"/>
              </w:rPr>
            </w:pPr>
            <w:r>
              <w:rPr>
                <w:rFonts w:hint="eastAsia" w:eastAsia="宋体" w:cs="宋体"/>
                <w:b/>
                <w:bCs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8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2CD6C">
            <w:pPr>
              <w:widowControl/>
              <w:spacing w:line="600" w:lineRule="exact"/>
              <w:jc w:val="center"/>
              <w:rPr>
                <w:rFonts w:hint="eastAsia" w:eastAsia="宋体" w:cs="宋体"/>
                <w:kern w:val="0"/>
                <w:sz w:val="28"/>
                <w:szCs w:val="28"/>
              </w:rPr>
            </w:pPr>
            <w:r>
              <w:rPr>
                <w:rFonts w:hint="eastAsia" w:eastAsia="宋体" w:cs="宋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8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5B791">
            <w:pPr>
              <w:widowControl/>
              <w:spacing w:line="600" w:lineRule="exact"/>
              <w:jc w:val="center"/>
              <w:rPr>
                <w:rFonts w:hint="eastAsia" w:eastAsia="宋体" w:cs="宋体"/>
                <w:kern w:val="0"/>
                <w:sz w:val="28"/>
                <w:szCs w:val="28"/>
              </w:rPr>
            </w:pPr>
            <w:r>
              <w:rPr>
                <w:rFonts w:hint="eastAsia" w:eastAsia="宋体" w:cs="宋体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661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ED85B">
            <w:pPr>
              <w:widowControl/>
              <w:spacing w:line="600" w:lineRule="exact"/>
              <w:jc w:val="center"/>
              <w:rPr>
                <w:rFonts w:hint="eastAsia" w:eastAsia="宋体" w:cs="宋体"/>
                <w:kern w:val="0"/>
                <w:sz w:val="28"/>
                <w:szCs w:val="28"/>
              </w:rPr>
            </w:pPr>
            <w:r>
              <w:rPr>
                <w:rFonts w:hint="eastAsia" w:eastAsia="宋体" w:cs="宋体"/>
                <w:b/>
                <w:bCs/>
                <w:kern w:val="0"/>
                <w:sz w:val="28"/>
                <w:szCs w:val="28"/>
              </w:rPr>
              <w:t>主要技术规格及要求</w:t>
            </w:r>
          </w:p>
        </w:tc>
      </w:tr>
      <w:tr w14:paraId="48501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4" w:hRule="atLeast"/>
          <w:jc w:val="center"/>
        </w:trPr>
        <w:tc>
          <w:tcPr>
            <w:tcW w:w="8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27C33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334B2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shd w:val="clear" w:color="auto" w:fill="FFFFFF"/>
                <w:lang w:val="en-US" w:eastAsia="zh-CN"/>
              </w:rPr>
              <w:t>掌上超声诊断仪</w:t>
            </w:r>
          </w:p>
        </w:tc>
        <w:tc>
          <w:tcPr>
            <w:tcW w:w="8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80B6D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eastAsia="宋体" w:cs="宋体"/>
                <w:kern w:val="0"/>
                <w:szCs w:val="27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Cs w:val="27"/>
                <w:lang w:val="en-US" w:eastAsia="zh-CN"/>
              </w:rPr>
              <w:t>1</w:t>
            </w:r>
          </w:p>
        </w:tc>
        <w:tc>
          <w:tcPr>
            <w:tcW w:w="8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2B712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eastAsia="宋体" w:cs="宋体"/>
                <w:kern w:val="0"/>
                <w:szCs w:val="27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shd w:val="clear" w:color="auto" w:fill="FFFFFF"/>
                <w:lang w:val="en-US" w:eastAsia="zh-CN"/>
              </w:rPr>
              <w:t>套</w:t>
            </w:r>
          </w:p>
        </w:tc>
        <w:tc>
          <w:tcPr>
            <w:tcW w:w="661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E05A5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  <w:lang w:val="en-US" w:eastAsia="zh-CN"/>
              </w:rPr>
              <w:t>主要用于腹部检查，一个探头，</w:t>
            </w:r>
            <w:r>
              <w:rPr>
                <w:rFonts w:hint="default" w:asciiTheme="minorEastAsia" w:hAnsiTheme="minorEastAsia" w:cstheme="minorEastAsia"/>
                <w:sz w:val="28"/>
                <w:szCs w:val="28"/>
                <w:shd w:val="clear" w:color="auto" w:fill="FFFFFF"/>
                <w:lang w:val="en-US" w:eastAsia="zh-CN"/>
              </w:rPr>
              <w:t>必备防尘防水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  <w:lang w:val="en-US" w:eastAsia="zh-CN"/>
              </w:rPr>
              <w:t>防摔</w:t>
            </w:r>
            <w:r>
              <w:rPr>
                <w:rFonts w:hint="default" w:asciiTheme="minorEastAsia" w:hAnsiTheme="minorEastAsia" w:cstheme="minorEastAsia"/>
                <w:sz w:val="28"/>
                <w:szCs w:val="28"/>
                <w:shd w:val="clear" w:color="auto" w:fill="FFFFFF"/>
                <w:lang w:val="en-US" w:eastAsia="zh-CN"/>
              </w:rPr>
              <w:t>功能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  <w:lang w:val="en-US" w:eastAsia="zh-CN"/>
              </w:rPr>
              <w:t>；</w:t>
            </w:r>
          </w:p>
          <w:p w14:paraId="21781764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  <w:lang w:val="en-US" w:eastAsia="zh-CN"/>
              </w:rPr>
              <w:t>显示屏幕10寸及以上，</w:t>
            </w:r>
            <w:r>
              <w:rPr>
                <w:rFonts w:hint="default" w:asciiTheme="minorEastAsia" w:hAnsiTheme="minorEastAsia" w:cstheme="minorEastAsia"/>
                <w:sz w:val="28"/>
                <w:szCs w:val="28"/>
                <w:shd w:val="clear" w:color="auto" w:fill="FFFFFF"/>
                <w:lang w:val="en-US" w:eastAsia="zh-CN"/>
              </w:rPr>
              <w:t>显示模式：具有B超模式，彩色血流模式（CFM），脉冲多普勒模式（PW），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  <w:lang w:val="en-US" w:eastAsia="zh-CN"/>
              </w:rPr>
              <w:t>具有</w:t>
            </w:r>
            <w:r>
              <w:rPr>
                <w:rFonts w:hint="default" w:asciiTheme="minorEastAsia" w:hAnsiTheme="minorEastAsia" w:cstheme="minorEastAsia"/>
                <w:sz w:val="28"/>
                <w:szCs w:val="28"/>
                <w:shd w:val="clear" w:color="auto" w:fill="FFFFFF"/>
                <w:lang w:val="en-US" w:eastAsia="zh-CN"/>
              </w:rPr>
              <w:t>组织谐波成像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  <w:lang w:val="en-US" w:eastAsia="zh-CN"/>
              </w:rPr>
              <w:t>；</w:t>
            </w:r>
          </w:p>
          <w:p w14:paraId="11025EA0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  <w:lang w:val="en-US" w:eastAsia="zh-CN"/>
              </w:rPr>
              <w:t>探头频率在1-12MHZ内，主频2.0-5.0MHZ；</w:t>
            </w:r>
          </w:p>
          <w:p w14:paraId="619D1E75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  <w:lang w:val="en-US" w:eastAsia="zh-CN"/>
              </w:rPr>
              <w:t>机身小巧轻便，重量不超2.5㎏；</w:t>
            </w:r>
          </w:p>
          <w:p w14:paraId="1CAB95CE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  <w:lang w:val="en-US" w:eastAsia="zh-CN"/>
              </w:rPr>
              <w:t>不充电情况下探头能连续扫查120min以上；</w:t>
            </w:r>
          </w:p>
          <w:p w14:paraId="63ECCE06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  <w:lang w:val="en-US" w:eastAsia="zh-CN"/>
              </w:rPr>
              <w:t>须提供5年及以上原厂免费质保（包含探头）。</w:t>
            </w:r>
          </w:p>
          <w:p w14:paraId="5836182D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</w:tbl>
    <w:p w14:paraId="45C0A12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/>
          <w:lang w:val="en-US" w:eastAsia="zh-CN"/>
        </w:rPr>
      </w:pPr>
    </w:p>
    <w:p w14:paraId="3BCE3CA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四、商务要求：</w:t>
      </w:r>
    </w:p>
    <w:p w14:paraId="26DE818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1、交货时间：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供应商应在签合同之日起30日内或按采购方方要求交货且完成安装调试达到可使用状态。如因采购方原因需要延期供货，供应商须配合采购方进度进行供货。</w:t>
      </w:r>
    </w:p>
    <w:p w14:paraId="3E3DE4E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2、交货地点：甲方指定地点。</w:t>
      </w:r>
    </w:p>
    <w:p w14:paraId="45F5E189">
      <w:pPr>
        <w:wordWrap w:val="0"/>
        <w:spacing w:line="600" w:lineRule="exact"/>
        <w:ind w:firstLine="640" w:firstLineChars="200"/>
        <w:jc w:val="left"/>
        <w:rPr>
          <w:rFonts w:hint="eastAsia" w:eastAsia="宋体" w:cs="宋体"/>
          <w:szCs w:val="27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3、付款方式：合同签订、货物送达、安装调试、培训完成且验收合格后,收到符合国家法律规定的税票后30日内支付合同金额的100%，如有违约，按合同规定处理。</w:t>
      </w:r>
    </w:p>
    <w:p w14:paraId="7393989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4、履约保证金：</w:t>
      </w:r>
      <w:bookmarkStart w:id="0" w:name="OLE_LINK2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供应商按成交金额的5%向采购人现金转账（或支票、汇票、本票、保函等）缴纳本项目的履约保证金；履约保证金在质保期结束后一次性无息退还，如有违约，按照合同约定处理。</w:t>
      </w:r>
      <w:bookmarkEnd w:id="0"/>
    </w:p>
    <w:p w14:paraId="6C6BA7E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5、验收：货物送至采购人安装现场后，成交供应商和采购人一同拆箱，对其全部货物、零件、配件的型号、规格、数量、外型、外观、包装进行到货验收，签署验收表。</w:t>
      </w:r>
    </w:p>
    <w:p w14:paraId="3EE1900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6、质量保证、售后服务、违约责任等见合同文本。</w:t>
      </w:r>
    </w:p>
    <w:p w14:paraId="2C6C4AE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五、报价方式：</w:t>
      </w:r>
    </w:p>
    <w:p w14:paraId="113A6A89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本次采购须以人民币报价，投标报价应包括与项目内容有关的所有费用（比如人工费、材料费、运输费、搬运费、管理费、利润、规费、税金、政策性文件规定应计取的合法取费等各项费用）。</w:t>
      </w:r>
    </w:p>
    <w:p w14:paraId="2211EB3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六、签订合同：</w:t>
      </w:r>
    </w:p>
    <w:p w14:paraId="4B1B9293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成交供应商于成交通知书发出20日内与采购单位签订合同。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594561"/>
    <w:multiLevelType w:val="singleLevel"/>
    <w:tmpl w:val="0759456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NmQ4MWYzNDdkOTg2MWNiNjY4YWQyNTUxMzQzMDMifQ=="/>
  </w:docVars>
  <w:rsids>
    <w:rsidRoot w:val="00000000"/>
    <w:rsid w:val="00082E75"/>
    <w:rsid w:val="00C04DCF"/>
    <w:rsid w:val="01221311"/>
    <w:rsid w:val="02320E14"/>
    <w:rsid w:val="03680D25"/>
    <w:rsid w:val="03BB6589"/>
    <w:rsid w:val="046D7319"/>
    <w:rsid w:val="048609B5"/>
    <w:rsid w:val="04A55CF9"/>
    <w:rsid w:val="05B04442"/>
    <w:rsid w:val="066C37F1"/>
    <w:rsid w:val="096608AA"/>
    <w:rsid w:val="0AAC0660"/>
    <w:rsid w:val="0AEA38A1"/>
    <w:rsid w:val="0B41548D"/>
    <w:rsid w:val="0B6D1133"/>
    <w:rsid w:val="0CB40CE3"/>
    <w:rsid w:val="0D535BC3"/>
    <w:rsid w:val="0DF53132"/>
    <w:rsid w:val="0F977FCF"/>
    <w:rsid w:val="0FD06434"/>
    <w:rsid w:val="10A12A48"/>
    <w:rsid w:val="10E224E6"/>
    <w:rsid w:val="12B24EC3"/>
    <w:rsid w:val="146B16E2"/>
    <w:rsid w:val="153A1A7A"/>
    <w:rsid w:val="166C6FDA"/>
    <w:rsid w:val="17287108"/>
    <w:rsid w:val="18A97776"/>
    <w:rsid w:val="19384691"/>
    <w:rsid w:val="1D6646AB"/>
    <w:rsid w:val="1DDE52EC"/>
    <w:rsid w:val="1F264A2D"/>
    <w:rsid w:val="20104D96"/>
    <w:rsid w:val="204D1B46"/>
    <w:rsid w:val="20821C90"/>
    <w:rsid w:val="22725942"/>
    <w:rsid w:val="23FE3217"/>
    <w:rsid w:val="243F23A6"/>
    <w:rsid w:val="24FB4CED"/>
    <w:rsid w:val="26946721"/>
    <w:rsid w:val="26B90C95"/>
    <w:rsid w:val="28024402"/>
    <w:rsid w:val="285F0772"/>
    <w:rsid w:val="29217CAE"/>
    <w:rsid w:val="2A5279B5"/>
    <w:rsid w:val="2B0760E4"/>
    <w:rsid w:val="2B525387"/>
    <w:rsid w:val="2C29618C"/>
    <w:rsid w:val="2C526FE3"/>
    <w:rsid w:val="2E1E4B22"/>
    <w:rsid w:val="2EF85CFC"/>
    <w:rsid w:val="302E3742"/>
    <w:rsid w:val="304445D6"/>
    <w:rsid w:val="308F56F4"/>
    <w:rsid w:val="31F142F9"/>
    <w:rsid w:val="322F23C1"/>
    <w:rsid w:val="33971537"/>
    <w:rsid w:val="33EF4F96"/>
    <w:rsid w:val="34CD027B"/>
    <w:rsid w:val="35331B1E"/>
    <w:rsid w:val="35E94FCD"/>
    <w:rsid w:val="37D4129F"/>
    <w:rsid w:val="37F708BD"/>
    <w:rsid w:val="38423A0D"/>
    <w:rsid w:val="3BAD0C0E"/>
    <w:rsid w:val="3C526EC0"/>
    <w:rsid w:val="3C615E1C"/>
    <w:rsid w:val="3CE74720"/>
    <w:rsid w:val="3D166BCC"/>
    <w:rsid w:val="3D32772B"/>
    <w:rsid w:val="412C1F7C"/>
    <w:rsid w:val="43B86FEE"/>
    <w:rsid w:val="453633AE"/>
    <w:rsid w:val="48EC2075"/>
    <w:rsid w:val="4A8F6D5B"/>
    <w:rsid w:val="4BA17736"/>
    <w:rsid w:val="4D6A7EDB"/>
    <w:rsid w:val="4D7653DD"/>
    <w:rsid w:val="4D9C711F"/>
    <w:rsid w:val="4E6E5678"/>
    <w:rsid w:val="50512016"/>
    <w:rsid w:val="51305261"/>
    <w:rsid w:val="51B6504A"/>
    <w:rsid w:val="51B757A8"/>
    <w:rsid w:val="544654AE"/>
    <w:rsid w:val="56211B3A"/>
    <w:rsid w:val="56927420"/>
    <w:rsid w:val="56C846EA"/>
    <w:rsid w:val="577E0816"/>
    <w:rsid w:val="57B24E4B"/>
    <w:rsid w:val="5A1E3433"/>
    <w:rsid w:val="5A5661F8"/>
    <w:rsid w:val="5AF05719"/>
    <w:rsid w:val="5CA04529"/>
    <w:rsid w:val="5CA53538"/>
    <w:rsid w:val="5CE91EE0"/>
    <w:rsid w:val="5D2A2153"/>
    <w:rsid w:val="5E33149C"/>
    <w:rsid w:val="5E501D82"/>
    <w:rsid w:val="5E694CFE"/>
    <w:rsid w:val="60947ED6"/>
    <w:rsid w:val="62AD4C45"/>
    <w:rsid w:val="62C610B8"/>
    <w:rsid w:val="640720AE"/>
    <w:rsid w:val="64091565"/>
    <w:rsid w:val="6498758E"/>
    <w:rsid w:val="654C2E85"/>
    <w:rsid w:val="66F20A6F"/>
    <w:rsid w:val="6780592A"/>
    <w:rsid w:val="67BD2D53"/>
    <w:rsid w:val="6A573597"/>
    <w:rsid w:val="6AED6D37"/>
    <w:rsid w:val="6C003742"/>
    <w:rsid w:val="6C9B3DE5"/>
    <w:rsid w:val="6CC91CCA"/>
    <w:rsid w:val="6CF31439"/>
    <w:rsid w:val="6DB0557F"/>
    <w:rsid w:val="6EED7DA1"/>
    <w:rsid w:val="6FAD572A"/>
    <w:rsid w:val="723A6B8B"/>
    <w:rsid w:val="724E7A0F"/>
    <w:rsid w:val="738F6DBD"/>
    <w:rsid w:val="73EA5029"/>
    <w:rsid w:val="757A03FA"/>
    <w:rsid w:val="76C40541"/>
    <w:rsid w:val="77E141C3"/>
    <w:rsid w:val="7B2163A3"/>
    <w:rsid w:val="7C824356"/>
    <w:rsid w:val="7EA11850"/>
    <w:rsid w:val="7F37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tabs>
        <w:tab w:val="left" w:pos="42"/>
      </w:tabs>
      <w:adjustRightInd w:val="0"/>
      <w:spacing w:before="340" w:after="330" w:line="578" w:lineRule="auto"/>
      <w:textAlignment w:val="baseline"/>
      <w:outlineLvl w:val="0"/>
    </w:pPr>
    <w:rPr>
      <w:rFonts w:ascii="等线" w:hAnsi="等线" w:eastAsia="等线"/>
      <w:b/>
      <w:bCs/>
      <w:kern w:val="44"/>
      <w:sz w:val="44"/>
      <w:szCs w:val="44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7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99"/>
    <w:pPr>
      <w:spacing w:after="120"/>
    </w:pPr>
    <w:rPr>
      <w:rFonts w:asciiTheme="minorHAnsi" w:hAnsiTheme="minorHAnsi" w:eastAsiaTheme="minorEastAsia" w:cstheme="minorBidi"/>
      <w:szCs w:val="24"/>
    </w:rPr>
  </w:style>
  <w:style w:type="paragraph" w:styleId="6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Body Text First Indent"/>
    <w:basedOn w:val="5"/>
    <w:qFormat/>
    <w:uiPriority w:val="0"/>
    <w:pPr>
      <w:ind w:firstLine="420" w:firstLineChars="100"/>
    </w:pPr>
    <w:rPr>
      <w:rFonts w:ascii="Calibri" w:hAnsi="Calibri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Normal Indent"/>
    <w:basedOn w:val="1"/>
    <w:qFormat/>
    <w:uiPriority w:val="0"/>
    <w:pPr>
      <w:ind w:firstLine="420" w:firstLineChars="200"/>
    </w:pPr>
  </w:style>
  <w:style w:type="paragraph" w:styleId="13">
    <w:name w:val="List Paragraph"/>
    <w:basedOn w:val="1"/>
    <w:qFormat/>
    <w:uiPriority w:val="99"/>
    <w:pPr>
      <w:ind w:firstLine="420" w:firstLineChars="200"/>
    </w:pPr>
    <w:rPr>
      <w:rFonts w:hint="default" w:hAnsi="Calibr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1525</Words>
  <Characters>1562</Characters>
  <Lines>0</Lines>
  <Paragraphs>0</Paragraphs>
  <TotalTime>7</TotalTime>
  <ScaleCrop>false</ScaleCrop>
  <LinksUpToDate>false</LinksUpToDate>
  <CharactersWithSpaces>1564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2024-05-23T00:26:00Z</dcterms:created>
  <dc:creator>Administrator</dc:creator>
  <cp:lastModifiedBy>$薄荷绿ζ</cp:lastModifiedBy>
  <dcterms:modified xsi:type="dcterms:W3CDTF">2025-03-31T01:01:24Z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0DFB8B57E3CA44D6A9E04C7A4038A210_13</vt:lpwstr>
  </property>
  <property fmtid="{D5CDD505-2E9C-101B-9397-08002B2CF9AE}" pid="4" name="KSOTemplateDocerSaveRecord">
    <vt:lpwstr>eyJoZGlkIjoiYzcyNzhiNTk3MmQwYWY1ZjZmZjk2ODIwMjg1NzJmZmMiLCJ1c2VySWQiOiIxMDY3NjE4OTA0In0=</vt:lpwstr>
  </property>
</Properties>
</file>